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A426A" w:rsidR="001A4229" w:rsidP="00FA426A" w:rsidRDefault="001A4229" w14:paraId="33155E02" w14:textId="0044BAEE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1A4229">
        <w:rPr>
          <w:rFonts w:ascii="Calibri" w:hAnsi="Calibri" w:cs="Calibri"/>
          <w:b/>
          <w:bCs/>
          <w:sz w:val="28"/>
          <w:szCs w:val="28"/>
        </w:rPr>
        <w:t>Casa Fiat de Cultura inaugura “Reparar entre linhas”, exposição que investiga memória e reconstrução a partir do bordado</w:t>
      </w:r>
    </w:p>
    <w:p w:rsidRPr="001A4229" w:rsidR="001A4229" w:rsidP="53DABD49" w:rsidRDefault="001A4229" w14:paraId="01963104" w14:textId="6700ECFA">
      <w:pPr>
        <w:jc w:val="center"/>
        <w:rPr>
          <w:rFonts w:ascii="Calibri" w:hAnsi="Calibri" w:cs="Calibri"/>
          <w:i w:val="1"/>
          <w:iCs w:val="1"/>
        </w:rPr>
      </w:pPr>
      <w:r w:rsidRPr="53DABD49" w:rsidR="001A4229">
        <w:rPr>
          <w:rFonts w:ascii="Calibri" w:hAnsi="Calibri" w:cs="Calibri"/>
          <w:i w:val="1"/>
          <w:iCs w:val="1"/>
        </w:rPr>
        <w:t xml:space="preserve">Na </w:t>
      </w:r>
      <w:r w:rsidRPr="53DABD49" w:rsidR="001A4229">
        <w:rPr>
          <w:rFonts w:ascii="Calibri" w:hAnsi="Calibri" w:cs="Calibri"/>
          <w:i w:val="1"/>
          <w:iCs w:val="1"/>
        </w:rPr>
        <w:t>Piccola</w:t>
      </w:r>
      <w:r w:rsidRPr="53DABD49" w:rsidR="001A4229">
        <w:rPr>
          <w:rFonts w:ascii="Calibri" w:hAnsi="Calibri" w:cs="Calibri"/>
          <w:i w:val="1"/>
          <w:iCs w:val="1"/>
        </w:rPr>
        <w:t xml:space="preserve"> Galleria, </w:t>
      </w:r>
      <w:r w:rsidRPr="53DABD49" w:rsidR="001A4229">
        <w:rPr>
          <w:rFonts w:ascii="Calibri" w:hAnsi="Calibri" w:cs="Calibri"/>
          <w:i w:val="1"/>
          <w:iCs w:val="1"/>
        </w:rPr>
        <w:t xml:space="preserve">a artista visual </w:t>
      </w:r>
      <w:r w:rsidRPr="53DABD49" w:rsidR="001A4229">
        <w:rPr>
          <w:rFonts w:ascii="Calibri" w:hAnsi="Calibri" w:cs="Calibri"/>
          <w:i w:val="1"/>
          <w:iCs w:val="1"/>
        </w:rPr>
        <w:t>Rita de Souza apresenta 14 obras entre desenho e bordado sobre papel, tendo a chita como ponto de partida</w:t>
      </w:r>
    </w:p>
    <w:p w:rsidR="130A465F" w:rsidP="53DABD49" w:rsidRDefault="130A465F" w14:paraId="088A026C" w14:textId="1B2B6EFB">
      <w:pPr>
        <w:pStyle w:val="Normal"/>
        <w:spacing w:before="0" w:beforeAutospacing="off" w:after="0" w:afterAutospacing="off" w:line="300" w:lineRule="auto"/>
        <w:jc w:val="both"/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t-BR"/>
        </w:rPr>
      </w:pPr>
      <w:r w:rsidRPr="53DABD49" w:rsidR="130A465F">
        <w:rPr>
          <w:rFonts w:ascii="Calibri" w:hAnsi="Calibri" w:eastAsia="Calibri" w:cs="Calibri"/>
          <w:noProof w:val="0"/>
          <w:sz w:val="24"/>
          <w:szCs w:val="24"/>
          <w:lang w:val="pt-BR"/>
        </w:rPr>
        <w:t xml:space="preserve">Com obras </w:t>
      </w:r>
      <w:r w:rsidRPr="53DABD49" w:rsidR="67E8F861">
        <w:rPr>
          <w:rFonts w:ascii="Calibri" w:hAnsi="Calibri" w:eastAsia="Calibri" w:cs="Calibri"/>
          <w:noProof w:val="0"/>
          <w:sz w:val="24"/>
          <w:szCs w:val="24"/>
          <w:lang w:val="pt-BR"/>
        </w:rPr>
        <w:t>que se expressam</w:t>
      </w:r>
      <w:r w:rsidRPr="53DABD49" w:rsidR="67E8F861">
        <w:rPr>
          <w:rFonts w:ascii="Calibri" w:hAnsi="Calibri" w:eastAsia="Calibri" w:cs="Calibri"/>
          <w:noProof w:val="0"/>
          <w:sz w:val="24"/>
          <w:szCs w:val="24"/>
          <w:lang w:val="pt-BR"/>
        </w:rPr>
        <w:t xml:space="preserve"> com</w:t>
      </w:r>
      <w:r w:rsidRPr="53DABD49" w:rsidR="1C17775A">
        <w:rPr>
          <w:rFonts w:ascii="Calibri" w:hAnsi="Calibri" w:eastAsia="Calibri" w:cs="Calibri"/>
          <w:noProof w:val="0"/>
          <w:sz w:val="24"/>
          <w:szCs w:val="24"/>
          <w:lang w:val="pt-BR"/>
        </w:rPr>
        <w:t xml:space="preserve"> delicadeza e </w:t>
      </w:r>
      <w:r w:rsidRPr="53DABD49" w:rsidR="1C17775A">
        <w:rPr>
          <w:rFonts w:ascii="Calibri" w:hAnsi="Calibri" w:eastAsia="Calibri" w:cs="Calibri"/>
          <w:noProof w:val="0"/>
          <w:sz w:val="24"/>
          <w:szCs w:val="24"/>
          <w:lang w:val="pt-BR"/>
        </w:rPr>
        <w:t xml:space="preserve">força, a </w:t>
      </w:r>
      <w:r w:rsidRPr="53DABD49" w:rsidR="1C17775A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t-BR"/>
        </w:rPr>
        <w:t>Casa Fiat de Cultura</w:t>
      </w:r>
      <w:r w:rsidRPr="53DABD49" w:rsidR="1C17775A">
        <w:rPr>
          <w:rFonts w:ascii="Calibri" w:hAnsi="Calibri" w:eastAsia="Calibri" w:cs="Calibri"/>
          <w:noProof w:val="0"/>
          <w:sz w:val="24"/>
          <w:szCs w:val="24"/>
          <w:lang w:val="pt-BR"/>
        </w:rPr>
        <w:t xml:space="preserve"> realiza, na </w:t>
      </w:r>
      <w:r w:rsidRPr="53DABD49" w:rsidR="1C17775A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t-BR"/>
        </w:rPr>
        <w:t>Piccola</w:t>
      </w:r>
      <w:r w:rsidRPr="53DABD49" w:rsidR="1C17775A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t-BR"/>
        </w:rPr>
        <w:t xml:space="preserve"> Galleria</w:t>
      </w:r>
      <w:r w:rsidRPr="53DABD49" w:rsidR="1C17775A">
        <w:rPr>
          <w:rFonts w:ascii="Calibri" w:hAnsi="Calibri" w:eastAsia="Calibri" w:cs="Calibri"/>
          <w:noProof w:val="0"/>
          <w:sz w:val="24"/>
          <w:szCs w:val="24"/>
          <w:lang w:val="pt-BR"/>
        </w:rPr>
        <w:t xml:space="preserve">, a </w:t>
      </w:r>
      <w:r w:rsidRPr="53DABD49" w:rsidR="1C17775A">
        <w:rPr>
          <w:rFonts w:ascii="Calibri" w:hAnsi="Calibri" w:eastAsia="Calibri" w:cs="Calibri"/>
          <w:noProof w:val="0"/>
          <w:sz w:val="24"/>
          <w:szCs w:val="24"/>
          <w:lang w:val="pt-BR"/>
        </w:rPr>
        <w:t xml:space="preserve">exposição </w:t>
      </w:r>
      <w:r w:rsidRPr="53DABD49" w:rsidR="1C17775A">
        <w:rPr>
          <w:rFonts w:ascii="Calibri" w:hAnsi="Calibri" w:eastAsia="Calibri" w:cs="Calibri"/>
          <w:b w:val="1"/>
          <w:bCs w:val="1"/>
          <w:i w:val="1"/>
          <w:iCs w:val="1"/>
          <w:noProof w:val="0"/>
          <w:sz w:val="24"/>
          <w:szCs w:val="24"/>
          <w:lang w:val="pt-BR"/>
        </w:rPr>
        <w:t>Reparar</w:t>
      </w:r>
      <w:r w:rsidRPr="53DABD49" w:rsidR="1C17775A">
        <w:rPr>
          <w:rFonts w:ascii="Calibri" w:hAnsi="Calibri" w:eastAsia="Calibri" w:cs="Calibri"/>
          <w:b w:val="1"/>
          <w:bCs w:val="1"/>
          <w:i w:val="1"/>
          <w:iCs w:val="1"/>
          <w:noProof w:val="0"/>
          <w:sz w:val="24"/>
          <w:szCs w:val="24"/>
          <w:lang w:val="pt-BR"/>
        </w:rPr>
        <w:t xml:space="preserve"> entre linhas</w:t>
      </w:r>
      <w:r w:rsidRPr="53DABD49" w:rsidR="1C17775A">
        <w:rPr>
          <w:rFonts w:ascii="Calibri" w:hAnsi="Calibri" w:eastAsia="Calibri" w:cs="Calibri"/>
          <w:noProof w:val="0"/>
          <w:sz w:val="24"/>
          <w:szCs w:val="24"/>
          <w:lang w:val="pt-BR"/>
        </w:rPr>
        <w:t xml:space="preserve">, da </w:t>
      </w:r>
      <w:r w:rsidRPr="53DABD49" w:rsidR="1C17775A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t-BR"/>
        </w:rPr>
        <w:t>artista visual Rita de Souza</w:t>
      </w:r>
      <w:r w:rsidRPr="53DABD49" w:rsidR="1C17775A">
        <w:rPr>
          <w:rFonts w:ascii="Calibri" w:hAnsi="Calibri" w:eastAsia="Calibri" w:cs="Calibri"/>
          <w:noProof w:val="0"/>
          <w:sz w:val="24"/>
          <w:szCs w:val="24"/>
          <w:lang w:val="pt-BR"/>
        </w:rPr>
        <w:t xml:space="preserve">. A mostra reúne </w:t>
      </w:r>
      <w:r w:rsidRPr="53DABD49" w:rsidR="1C17775A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t-BR"/>
        </w:rPr>
        <w:t>14 obras</w:t>
      </w:r>
      <w:r w:rsidRPr="53DABD49" w:rsidR="1C17775A">
        <w:rPr>
          <w:rFonts w:ascii="Calibri" w:hAnsi="Calibri" w:eastAsia="Calibri" w:cs="Calibri"/>
          <w:noProof w:val="0"/>
          <w:sz w:val="24"/>
          <w:szCs w:val="24"/>
          <w:lang w:val="pt-BR"/>
        </w:rPr>
        <w:t xml:space="preserve"> entre </w:t>
      </w:r>
      <w:r w:rsidRPr="53DABD49" w:rsidR="1C17775A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t-BR"/>
        </w:rPr>
        <w:t>desenhos e bordados sobre papel</w:t>
      </w:r>
      <w:r w:rsidRPr="53DABD49" w:rsidR="1C17775A">
        <w:rPr>
          <w:rFonts w:ascii="Calibri" w:hAnsi="Calibri" w:eastAsia="Calibri" w:cs="Calibri"/>
          <w:noProof w:val="0"/>
          <w:sz w:val="24"/>
          <w:szCs w:val="24"/>
          <w:lang w:val="pt-BR"/>
        </w:rPr>
        <w:t xml:space="preserve">, que nascem de um gesto simples e atento: observar, desenhar e recompor. Ao transpor para o papel as tramas de um tecido desfeito — a </w:t>
      </w:r>
      <w:r w:rsidRPr="53DABD49" w:rsidR="1C17775A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t-BR"/>
        </w:rPr>
        <w:t>chita</w:t>
      </w:r>
      <w:r w:rsidRPr="53DABD49" w:rsidR="1C17775A">
        <w:rPr>
          <w:rFonts w:ascii="Calibri" w:hAnsi="Calibri" w:eastAsia="Calibri" w:cs="Calibri"/>
          <w:noProof w:val="0"/>
          <w:sz w:val="24"/>
          <w:szCs w:val="24"/>
          <w:lang w:val="pt-BR"/>
        </w:rPr>
        <w:t xml:space="preserve"> —, a artista constrói composições em que o suporte se transforma em espaço de reinvenção. A exposição fica em cartaz de </w:t>
      </w:r>
      <w:r w:rsidRPr="53DABD49" w:rsidR="1C17775A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t-BR"/>
        </w:rPr>
        <w:t>7 de abril a 24 de maio de 2026</w:t>
      </w:r>
      <w:r w:rsidRPr="53DABD49" w:rsidR="1C17775A">
        <w:rPr>
          <w:rFonts w:ascii="Calibri" w:hAnsi="Calibri" w:eastAsia="Calibri" w:cs="Calibri"/>
          <w:noProof w:val="0"/>
          <w:sz w:val="24"/>
          <w:szCs w:val="24"/>
          <w:lang w:val="pt-BR"/>
        </w:rPr>
        <w:t xml:space="preserve">. </w:t>
      </w:r>
      <w:r w:rsidRPr="53DABD49" w:rsidR="1C17775A">
        <w:rPr>
          <w:rFonts w:ascii="Calibri" w:hAnsi="Calibri" w:eastAsia="Calibri" w:cs="Calibri"/>
          <w:b w:val="1"/>
          <w:bCs w:val="1"/>
          <w:noProof w:val="0"/>
          <w:sz w:val="24"/>
          <w:szCs w:val="24"/>
          <w:lang w:val="pt-BR"/>
        </w:rPr>
        <w:t>Toda a programação é gratuita e integra as comemorações dos 20 anos da Casa Fiat de Cultura.</w:t>
      </w:r>
    </w:p>
    <w:p w:rsidR="589AEAEF" w:rsidP="53DABD49" w:rsidRDefault="589AEAEF" w14:paraId="7637FDFE" w14:textId="60553327">
      <w:pPr>
        <w:spacing w:before="240" w:beforeAutospacing="off" w:after="240" w:afterAutospacing="off"/>
        <w:jc w:val="both"/>
        <w:rPr>
          <w:rFonts w:ascii="Calibri" w:hAnsi="Calibri" w:eastAsia="Calibri" w:cs="Calibri"/>
          <w:noProof w:val="0"/>
          <w:sz w:val="24"/>
          <w:szCs w:val="24"/>
          <w:lang w:val="pt-BR"/>
        </w:rPr>
      </w:pPr>
      <w:r w:rsidRPr="53DABD49" w:rsidR="589AEAEF">
        <w:rPr>
          <w:rFonts w:ascii="Calibri" w:hAnsi="Calibri" w:eastAsia="Calibri" w:cs="Calibri"/>
          <w:noProof w:val="0"/>
          <w:sz w:val="24"/>
          <w:szCs w:val="24"/>
          <w:lang w:val="pt-BR"/>
        </w:rPr>
        <w:t>Mais do que representar a matéria, as obras partem dela como memória e repertório visual. Marcada por cores vibrantes e estampas florais, a chita surge como ponto de partida para investigações sobre identidade e tempo. Esse material ocupa um lugar central no processo da artista: associado à cultura popular brasileira, ao ambiente doméstico e ao universo feminino, carrega uma visualidade intensa que atravessa gerações. Ao trazê-lo para o campo do desenho e do bordado, Rita de Souza não apenas recupera sua força simbólica, mas também tensiona sua fragilidade</w:t>
      </w:r>
      <w:r w:rsidRPr="53DABD49" w:rsidR="385ACBBB">
        <w:rPr>
          <w:rFonts w:ascii="Calibri" w:hAnsi="Calibri" w:eastAsia="Calibri" w:cs="Calibri"/>
          <w:noProof w:val="0"/>
          <w:sz w:val="24"/>
          <w:szCs w:val="24"/>
          <w:lang w:val="pt-BR"/>
        </w:rPr>
        <w:t>. O</w:t>
      </w:r>
      <w:r w:rsidRPr="53DABD49" w:rsidR="589AEAEF">
        <w:rPr>
          <w:rFonts w:ascii="Calibri" w:hAnsi="Calibri" w:eastAsia="Calibri" w:cs="Calibri"/>
          <w:noProof w:val="0"/>
          <w:sz w:val="24"/>
          <w:szCs w:val="24"/>
          <w:lang w:val="pt-BR"/>
        </w:rPr>
        <w:t xml:space="preserve"> que antes era superfície contínua se desfaz, se fragmenta e se reorganiza em novas composições. As cores, ainda que muitas vezes sugeridas mais do que explícitas, permanecem como memória visual, evocando a presença vibrante da chita mesmo quando ela já não está inteira.</w:t>
      </w:r>
    </w:p>
    <w:p w:rsidR="589AEAEF" w:rsidP="53DABD49" w:rsidRDefault="589AEAEF" w14:paraId="3E7FDFB4" w14:textId="4C43E0C5">
      <w:pPr>
        <w:spacing w:before="240" w:beforeAutospacing="off" w:after="240" w:afterAutospacing="off"/>
        <w:jc w:val="both"/>
      </w:pPr>
      <w:r w:rsidRPr="53DABD49" w:rsidR="589AEAEF">
        <w:rPr>
          <w:rFonts w:ascii="Calibri" w:hAnsi="Calibri" w:eastAsia="Calibri" w:cs="Calibri"/>
          <w:noProof w:val="0"/>
          <w:sz w:val="24"/>
          <w:szCs w:val="24"/>
          <w:lang w:val="pt-BR"/>
        </w:rPr>
        <w:t>Ao desfazer, fotografar, desenhar e bordar seus fragmentos, Rita de Souza desloca esse universo para o campo do desenho, onde as cores se insinuam e as formas se reorganizam em composições mais contidas, mas ainda carregadas de intensidade. Nesse processo, o gesto manual ganha protagonismo. Sobrepor fios deixa de ser apenas um procedimento técnico e passa a estruturar o pensamento da obra. As imagens resultam de um equilíbrio entre controle e espontaneidade, em que o que foi rompido não é simplesmente restaurado, mas transformado em outra forma de presença. “Não me preocupo em seguir uma técnica perfeita de bordado. Minha intenção é que ele se sobreponha ao desenho. Nas obras, a linha é mais um desenho do que propriamente bordado”, explica a artista.</w:t>
      </w:r>
    </w:p>
    <w:p w:rsidR="589AEAEF" w:rsidP="53DABD49" w:rsidRDefault="589AEAEF" w14:paraId="59C38462" w14:textId="328B30B6">
      <w:pPr>
        <w:spacing w:before="240" w:beforeAutospacing="off" w:after="240" w:afterAutospacing="off"/>
        <w:jc w:val="both"/>
      </w:pPr>
      <w:r w:rsidRPr="53DABD49" w:rsidR="589AEAEF">
        <w:rPr>
          <w:rFonts w:ascii="Calibri" w:hAnsi="Calibri" w:eastAsia="Calibri" w:cs="Calibri"/>
          <w:noProof w:val="0"/>
          <w:sz w:val="24"/>
          <w:szCs w:val="24"/>
          <w:lang w:val="pt-BR"/>
        </w:rPr>
        <w:t>O título da exposição sintetiza esse movimento. “Neste caso, reparar pode ser entendido tanto como a tentativa de cobrir o espaço que abro quanto como o gesto de observar o detalhe”, ressalta Rita. Cada linha funciona como um registro do tempo, convidando o olhar a se aproximar e perceber nuances que não se revelam de imediato.</w:t>
      </w:r>
      <w:r w:rsidRPr="53DABD49" w:rsidR="696073F8">
        <w:rPr>
          <w:rFonts w:ascii="Calibri" w:hAnsi="Calibri" w:eastAsia="Calibri" w:cs="Calibri"/>
          <w:noProof w:val="0"/>
          <w:sz w:val="24"/>
          <w:szCs w:val="24"/>
          <w:lang w:val="pt-BR"/>
        </w:rPr>
        <w:t xml:space="preserve"> </w:t>
      </w:r>
    </w:p>
    <w:p w:rsidRPr="002B7B7C" w:rsidR="002B7B7C" w:rsidP="002B7B7C" w:rsidRDefault="002B7B7C" w14:paraId="47D58831" w14:textId="77777777">
      <w:pPr>
        <w:jc w:val="both"/>
        <w:rPr>
          <w:rFonts w:ascii="Calibri" w:hAnsi="Calibri" w:cs="Calibri"/>
        </w:rPr>
      </w:pPr>
      <w:r w:rsidRPr="002B7B7C">
        <w:rPr>
          <w:rFonts w:ascii="Calibri" w:hAnsi="Calibri" w:cs="Calibri"/>
        </w:rPr>
        <w:t xml:space="preserve">A exposição “Reparar entre linhas” é uma realização da Casa Fiat de Cultura e do Ministério da Cultura, por meio da Lei Federal de Incentivo à Cultura. Conta com o patrocínio da Stellantis, da Fiat, copatrocínio da Stellantis Financiamentos e do Banco Stellantis, e apoio do Grupo </w:t>
      </w:r>
      <w:proofErr w:type="spellStart"/>
      <w:r w:rsidRPr="002B7B7C">
        <w:rPr>
          <w:rFonts w:ascii="Calibri" w:hAnsi="Calibri" w:cs="Calibri"/>
        </w:rPr>
        <w:t>Sada</w:t>
      </w:r>
      <w:proofErr w:type="spellEnd"/>
      <w:r w:rsidRPr="002B7B7C">
        <w:rPr>
          <w:rFonts w:ascii="Calibri" w:hAnsi="Calibri" w:cs="Calibri"/>
        </w:rPr>
        <w:t xml:space="preserve">, do Banco Safra, da </w:t>
      </w:r>
      <w:proofErr w:type="gramStart"/>
      <w:r w:rsidRPr="002B7B7C">
        <w:rPr>
          <w:rFonts w:ascii="Calibri" w:hAnsi="Calibri" w:cs="Calibri"/>
        </w:rPr>
        <w:t>Auto Avaliar</w:t>
      </w:r>
      <w:proofErr w:type="gramEnd"/>
      <w:r w:rsidRPr="002B7B7C">
        <w:rPr>
          <w:rFonts w:ascii="Calibri" w:hAnsi="Calibri" w:cs="Calibri"/>
        </w:rPr>
        <w:t xml:space="preserve"> e da Fiat Seguros. A </w:t>
      </w:r>
      <w:r w:rsidRPr="002B7B7C">
        <w:rPr>
          <w:rFonts w:ascii="Calibri" w:hAnsi="Calibri" w:cs="Calibri"/>
        </w:rPr>
        <w:t>mostra tem apoio cultural do Circuito Liberdade, do Governo de Minas e do Programa Amigos da Casa.</w:t>
      </w:r>
    </w:p>
    <w:p w:rsidRPr="0061384D" w:rsidR="0061384D" w:rsidP="0061384D" w:rsidRDefault="0061384D" w14:paraId="5D244B52" w14:textId="77777777">
      <w:pPr>
        <w:rPr>
          <w:rFonts w:ascii="Calibri" w:hAnsi="Calibri" w:cs="Calibri"/>
          <w:b/>
          <w:bCs/>
        </w:rPr>
      </w:pPr>
      <w:r w:rsidRPr="0061384D">
        <w:rPr>
          <w:rFonts w:ascii="Calibri" w:hAnsi="Calibri" w:cs="Calibri"/>
          <w:b/>
          <w:bCs/>
        </w:rPr>
        <w:t>Bate-papo de abertura</w:t>
      </w:r>
    </w:p>
    <w:p w:rsidR="0061384D" w:rsidP="53DABD49" w:rsidRDefault="0061384D" w14:paraId="5502B4FB" w14:textId="19855527">
      <w:pPr>
        <w:pStyle w:val="Normal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lang w:val="pt-BR"/>
        </w:rPr>
      </w:pPr>
      <w:r w:rsidRPr="53DABD49" w:rsidR="0061384D">
        <w:rPr>
          <w:rFonts w:ascii="Calibri" w:hAnsi="Calibri" w:cs="Calibri"/>
        </w:rPr>
        <w:t>Para marcar a abertura da exposição, o público é convidado a participar de um bate-papo com a artista Rita de Souza</w:t>
      </w:r>
      <w:r w:rsidRPr="53DABD49" w:rsidR="466D5F55">
        <w:rPr>
          <w:rFonts w:ascii="Calibri" w:hAnsi="Calibri" w:cs="Calibri"/>
        </w:rPr>
        <w:t xml:space="preserve"> no dia </w:t>
      </w:r>
      <w:r w:rsidRPr="53DABD49" w:rsidR="466D5F55">
        <w:rPr>
          <w:rFonts w:ascii="Calibri" w:hAnsi="Calibri" w:cs="Calibri"/>
          <w:b w:val="1"/>
          <w:bCs w:val="1"/>
        </w:rPr>
        <w:t>7 de abril</w:t>
      </w:r>
      <w:r w:rsidRPr="53DABD49" w:rsidR="466D5F55">
        <w:rPr>
          <w:rFonts w:ascii="Calibri" w:hAnsi="Calibri" w:cs="Calibri"/>
        </w:rPr>
        <w:t xml:space="preserve">, às </w:t>
      </w:r>
      <w:r w:rsidRPr="53DABD49" w:rsidR="466D5F55">
        <w:rPr>
          <w:rFonts w:ascii="Calibri" w:hAnsi="Calibri" w:cs="Calibri"/>
          <w:b w:val="1"/>
          <w:bCs w:val="1"/>
        </w:rPr>
        <w:t>19h</w:t>
      </w:r>
      <w:r w:rsidRPr="53DABD49" w:rsidR="466D5F55">
        <w:rPr>
          <w:rFonts w:ascii="Calibri" w:hAnsi="Calibri" w:cs="Calibri"/>
        </w:rPr>
        <w:t xml:space="preserve">. </w:t>
      </w:r>
      <w:r w:rsidRPr="53DABD49" w:rsidR="0061384D">
        <w:rPr>
          <w:rFonts w:ascii="Calibri" w:hAnsi="Calibri" w:cs="Calibri"/>
        </w:rPr>
        <w:t xml:space="preserve"> O encontro aborda o gesto do bordado como prática de atenção e reconstrução, além da escolha da chita como elemento central.</w:t>
      </w:r>
      <w:r w:rsidRPr="53DABD49" w:rsidR="0061384D">
        <w:rPr>
          <w:rFonts w:ascii="Calibri" w:hAnsi="Calibri" w:cs="Calibri"/>
        </w:rPr>
        <w:t xml:space="preserve"> </w:t>
      </w:r>
      <w:r w:rsidRPr="53DABD49" w:rsidR="0061384D">
        <w:rPr>
          <w:rFonts w:ascii="Calibri" w:hAnsi="Calibri" w:cs="Calibri"/>
        </w:rPr>
        <w:t xml:space="preserve">O evento é gratuito, com inscrições pela </w:t>
      </w:r>
      <w:r w:rsidRPr="53DABD49" w:rsidR="0061384D">
        <w:rPr>
          <w:rFonts w:ascii="Calibri" w:hAnsi="Calibri" w:cs="Calibri"/>
        </w:rPr>
        <w:t>Sympla</w:t>
      </w:r>
      <w:r w:rsidRPr="53DABD49" w:rsidR="55510A0A">
        <w:rPr>
          <w:rFonts w:ascii="Calibri" w:hAnsi="Calibri" w:cs="Calibri"/>
        </w:rPr>
        <w:t xml:space="preserve">: </w:t>
      </w:r>
      <w:hyperlink r:id="Re5d29346c73040b5">
        <w:r w:rsidRPr="53DABD49" w:rsidR="55510A0A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pt-BR"/>
          </w:rPr>
          <w:t>bit.ly/BatePapoRitaDeSouza</w:t>
        </w:r>
        <w:r w:rsidRPr="53DABD49" w:rsidR="4D19A909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pt-BR"/>
          </w:rPr>
          <w:t>.</w:t>
        </w:r>
      </w:hyperlink>
      <w:r w:rsidRPr="53DABD49" w:rsidR="4D19A90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sz w:val="24"/>
          <w:szCs w:val="24"/>
          <w:lang w:val="pt-BR"/>
        </w:rPr>
        <w:t xml:space="preserve"> </w:t>
      </w:r>
    </w:p>
    <w:p w:rsidRPr="0061384D" w:rsidR="00C46ADF" w:rsidP="0061384D" w:rsidRDefault="00C46ADF" w14:paraId="1B8B7269" w14:textId="5FE20515">
      <w:pPr>
        <w:jc w:val="both"/>
        <w:rPr>
          <w:rFonts w:ascii="Calibri" w:hAnsi="Calibri" w:cs="Calibri"/>
          <w:b/>
          <w:bCs/>
        </w:rPr>
      </w:pPr>
      <w:r w:rsidRPr="00C46ADF">
        <w:rPr>
          <w:rFonts w:ascii="Calibri" w:hAnsi="Calibri" w:cs="Calibri"/>
          <w:b/>
          <w:bCs/>
        </w:rPr>
        <w:t>Sobre a artista</w:t>
      </w:r>
    </w:p>
    <w:p w:rsidR="000F5D79" w:rsidP="00C46ADF" w:rsidRDefault="00C46ADF" w14:paraId="3E42114A" w14:textId="41350CAA">
      <w:pPr>
        <w:jc w:val="both"/>
        <w:rPr>
          <w:rFonts w:ascii="Calibri" w:hAnsi="Calibri" w:cs="Calibri"/>
        </w:rPr>
      </w:pPr>
      <w:r w:rsidRPr="00C46ADF">
        <w:rPr>
          <w:rFonts w:ascii="Calibri" w:hAnsi="Calibri" w:cs="Calibri"/>
        </w:rPr>
        <w:t>Rita de Souza nasceu em Belo Horizonte onde vive e trabalha atualmente. Tem</w:t>
      </w:r>
      <w:r>
        <w:rPr>
          <w:rFonts w:ascii="Calibri" w:hAnsi="Calibri" w:cs="Calibri"/>
        </w:rPr>
        <w:t xml:space="preserve"> </w:t>
      </w:r>
      <w:r w:rsidRPr="00C46ADF">
        <w:rPr>
          <w:rFonts w:ascii="Calibri" w:hAnsi="Calibri" w:cs="Calibri"/>
        </w:rPr>
        <w:t xml:space="preserve">formação em Artes Plásticas pela Universidade Federal de Minas Gerais, História da Arte pela </w:t>
      </w:r>
      <w:proofErr w:type="spellStart"/>
      <w:r w:rsidRPr="00C46ADF">
        <w:rPr>
          <w:rFonts w:ascii="Calibri" w:hAnsi="Calibri" w:cs="Calibri"/>
        </w:rPr>
        <w:t>Université</w:t>
      </w:r>
      <w:proofErr w:type="spellEnd"/>
      <w:r w:rsidRPr="00C46ADF">
        <w:rPr>
          <w:rFonts w:ascii="Calibri" w:hAnsi="Calibri" w:cs="Calibri"/>
        </w:rPr>
        <w:t xml:space="preserve"> de Montréal no Canadá. E é especialista em Arte e</w:t>
      </w:r>
      <w:r>
        <w:rPr>
          <w:rFonts w:ascii="Calibri" w:hAnsi="Calibri" w:cs="Calibri"/>
        </w:rPr>
        <w:t xml:space="preserve"> </w:t>
      </w:r>
      <w:r w:rsidRPr="00C46ADF">
        <w:rPr>
          <w:rFonts w:ascii="Calibri" w:hAnsi="Calibri" w:cs="Calibri"/>
        </w:rPr>
        <w:t>Contemporaneidade pela Escola Guignard.</w:t>
      </w:r>
      <w:r>
        <w:rPr>
          <w:rFonts w:ascii="Calibri" w:hAnsi="Calibri" w:cs="Calibri"/>
        </w:rPr>
        <w:t xml:space="preserve"> </w:t>
      </w:r>
      <w:r w:rsidRPr="00C46ADF">
        <w:rPr>
          <w:rFonts w:ascii="Calibri" w:hAnsi="Calibri" w:cs="Calibri"/>
        </w:rPr>
        <w:t>Conciliando a Arte e a História, seu trabalho explora a produção artística como forma poética de registros e narrativas. Tentar captar e transformar através da linguagem visual, elementos simples do cotidiano. Busca associar as histórias e memórias presentes em elementos da cultura material com contextos da atualidade</w:t>
      </w:r>
      <w:r w:rsidR="00ED34BF">
        <w:rPr>
          <w:rFonts w:ascii="Calibri" w:hAnsi="Calibri" w:cs="Calibri"/>
        </w:rPr>
        <w:t>.</w:t>
      </w:r>
    </w:p>
    <w:p w:rsidRPr="00ED34BF" w:rsidR="00ED34BF" w:rsidP="00ED34BF" w:rsidRDefault="00ED34BF" w14:paraId="34DEE1CF" w14:textId="77777777">
      <w:pPr>
        <w:jc w:val="both"/>
        <w:rPr>
          <w:rFonts w:ascii="Calibri" w:hAnsi="Calibri" w:cs="Calibri"/>
        </w:rPr>
      </w:pPr>
      <w:proofErr w:type="spellStart"/>
      <w:r w:rsidRPr="00ED34BF">
        <w:rPr>
          <w:rFonts w:ascii="Calibri" w:hAnsi="Calibri" w:cs="Calibri"/>
          <w:b/>
          <w:bCs/>
        </w:rPr>
        <w:t>Piccola</w:t>
      </w:r>
      <w:proofErr w:type="spellEnd"/>
      <w:r w:rsidRPr="00ED34BF">
        <w:rPr>
          <w:rFonts w:ascii="Calibri" w:hAnsi="Calibri" w:cs="Calibri"/>
          <w:b/>
          <w:bCs/>
        </w:rPr>
        <w:t xml:space="preserve"> Galleria   </w:t>
      </w:r>
    </w:p>
    <w:p w:rsidRPr="00ED34BF" w:rsidR="00ED34BF" w:rsidP="00ED34BF" w:rsidRDefault="00ED34BF" w14:paraId="65898B7A" w14:textId="77777777">
      <w:pPr>
        <w:jc w:val="both"/>
        <w:rPr>
          <w:rFonts w:ascii="Calibri" w:hAnsi="Calibri" w:cs="Calibri"/>
        </w:rPr>
      </w:pPr>
      <w:r w:rsidRPr="00ED34BF">
        <w:rPr>
          <w:rFonts w:ascii="Calibri" w:hAnsi="Calibri" w:cs="Calibri"/>
        </w:rPr>
        <w:t xml:space="preserve">A </w:t>
      </w:r>
      <w:proofErr w:type="spellStart"/>
      <w:r w:rsidRPr="00ED34BF">
        <w:rPr>
          <w:rFonts w:ascii="Calibri" w:hAnsi="Calibri" w:cs="Calibri"/>
        </w:rPr>
        <w:t>Piccola</w:t>
      </w:r>
      <w:proofErr w:type="spellEnd"/>
      <w:r w:rsidRPr="00ED34BF">
        <w:rPr>
          <w:rFonts w:ascii="Calibri" w:hAnsi="Calibri" w:cs="Calibri"/>
        </w:rPr>
        <w:t xml:space="preserve"> Galleria é um espaço destinado a artistas da cena contemporânea e foi criado em 2016 com o intuito de incentivar a produção nacional e internacional. Situado ao lado do painel “Civilização Mineira”, de Candido Portinari, no </w:t>
      </w:r>
      <w:r w:rsidRPr="00ED34BF">
        <w:rPr>
          <w:rFonts w:ascii="Calibri" w:hAnsi="Calibri" w:cs="Calibri"/>
          <w:i/>
          <w:iCs/>
        </w:rPr>
        <w:t>hall</w:t>
      </w:r>
      <w:r w:rsidRPr="00ED34BF">
        <w:rPr>
          <w:rFonts w:ascii="Calibri" w:hAnsi="Calibri" w:cs="Calibri"/>
        </w:rPr>
        <w:t> principal da Casa Fiat de Cultura, o pequeno recinto é destinado a exposições de curta duração, mas com toda a visibilidade que a instituição enseja.</w:t>
      </w:r>
    </w:p>
    <w:p w:rsidRPr="00ED34BF" w:rsidR="00ED34BF" w:rsidP="00ED34BF" w:rsidRDefault="00ED34BF" w14:paraId="68B8B9E2" w14:textId="77777777">
      <w:pPr>
        <w:jc w:val="both"/>
        <w:rPr>
          <w:rFonts w:ascii="Calibri" w:hAnsi="Calibri" w:cs="Calibri"/>
        </w:rPr>
      </w:pPr>
      <w:r w:rsidRPr="00ED34BF">
        <w:rPr>
          <w:rFonts w:ascii="Calibri" w:hAnsi="Calibri" w:cs="Calibri"/>
        </w:rPr>
        <w:t xml:space="preserve">Os artistas que expõem na </w:t>
      </w:r>
      <w:proofErr w:type="spellStart"/>
      <w:r w:rsidRPr="00ED34BF">
        <w:rPr>
          <w:rFonts w:ascii="Calibri" w:hAnsi="Calibri" w:cs="Calibri"/>
        </w:rPr>
        <w:t>Piccola</w:t>
      </w:r>
      <w:proofErr w:type="spellEnd"/>
      <w:r w:rsidRPr="00ED34BF">
        <w:rPr>
          <w:rFonts w:ascii="Calibri" w:hAnsi="Calibri" w:cs="Calibri"/>
        </w:rPr>
        <w:t xml:space="preserve"> Galleria são selecionados por uma comissão de especialistas, que nesta 9ª edição contou com Katia Wille, artista visual e pesquisadora; Giancarlo </w:t>
      </w:r>
      <w:proofErr w:type="spellStart"/>
      <w:r w:rsidRPr="00ED34BF">
        <w:rPr>
          <w:rFonts w:ascii="Calibri" w:hAnsi="Calibri" w:cs="Calibri"/>
        </w:rPr>
        <w:t>Hannud</w:t>
      </w:r>
      <w:proofErr w:type="spellEnd"/>
      <w:r w:rsidRPr="00ED34BF">
        <w:rPr>
          <w:rFonts w:ascii="Calibri" w:hAnsi="Calibri" w:cs="Calibri"/>
        </w:rPr>
        <w:t>, historiador da arte, curador e pesquisador; e Marcel Diogo, artista, professor e curador independente. O processo foi realizado de forma 100% online, de modo a facilitar a inscrição de pessoas de todo o Brasil. No total, mais de 370 trabalhos foram enviados.</w:t>
      </w:r>
    </w:p>
    <w:p w:rsidR="001A4229" w:rsidP="53DABD49" w:rsidRDefault="001A4229" w14:paraId="154D34D5" w14:textId="292CACA4">
      <w:pPr>
        <w:jc w:val="both"/>
        <w:rPr>
          <w:rFonts w:ascii="Calibri" w:hAnsi="Calibri" w:cs="Calibri"/>
        </w:rPr>
      </w:pPr>
      <w:r w:rsidRPr="53DABD49" w:rsidR="00ED34BF">
        <w:rPr>
          <w:rFonts w:ascii="Calibri" w:hAnsi="Calibri" w:cs="Calibri"/>
        </w:rPr>
        <w:t xml:space="preserve">A proposta é apresentar e destacar trabalhos inéditos – pinturas, desenhos, gravuras, esculturas, fotografias, instalações, performances e/ou videoarte – de artistas locais, brasileiros ou estrangeiros. Além de </w:t>
      </w:r>
      <w:r w:rsidRPr="53DABD49" w:rsidR="00ED34BF">
        <w:rPr>
          <w:rFonts w:ascii="Calibri" w:hAnsi="Calibri" w:cs="Calibri"/>
        </w:rPr>
        <w:t>Rita de Souza</w:t>
      </w:r>
      <w:r w:rsidRPr="53DABD49" w:rsidR="00ED34BF">
        <w:rPr>
          <w:rFonts w:ascii="Calibri" w:hAnsi="Calibri" w:cs="Calibri"/>
        </w:rPr>
        <w:t xml:space="preserve">, outros cinco artistas foram selecionados no 9º Programa de Seleção da </w:t>
      </w:r>
      <w:r w:rsidRPr="53DABD49" w:rsidR="00ED34BF">
        <w:rPr>
          <w:rFonts w:ascii="Calibri" w:hAnsi="Calibri" w:cs="Calibri"/>
        </w:rPr>
        <w:t>Piccola</w:t>
      </w:r>
      <w:r w:rsidRPr="53DABD49" w:rsidR="00ED34BF">
        <w:rPr>
          <w:rFonts w:ascii="Calibri" w:hAnsi="Calibri" w:cs="Calibri"/>
        </w:rPr>
        <w:t xml:space="preserve"> Galleria, e suas exposições serão exibidas na programação de 2026/2027.</w:t>
      </w:r>
      <w:r w:rsidRPr="53DABD49" w:rsidR="1E4E07C9">
        <w:rPr>
          <w:rFonts w:ascii="Calibri" w:hAnsi="Calibri" w:cs="Calibri"/>
        </w:rPr>
        <w:t xml:space="preserve"> </w:t>
      </w:r>
    </w:p>
    <w:p w:rsidRPr="00ED34BF" w:rsidR="00ED34BF" w:rsidP="00ED34BF" w:rsidRDefault="00ED34BF" w14:paraId="0F21DAFD" w14:textId="79E3053F">
      <w:pPr>
        <w:jc w:val="both"/>
        <w:rPr>
          <w:rFonts w:ascii="Calibri" w:hAnsi="Calibri" w:cs="Calibri"/>
        </w:rPr>
      </w:pPr>
      <w:r w:rsidRPr="00ED34BF">
        <w:rPr>
          <w:rFonts w:ascii="Calibri" w:hAnsi="Calibri" w:cs="Calibri"/>
          <w:b/>
          <w:bCs/>
        </w:rPr>
        <w:t>Casa Fiat de Cultura  </w:t>
      </w:r>
    </w:p>
    <w:p w:rsidRPr="00ED34BF" w:rsidR="00ED34BF" w:rsidP="00ED34BF" w:rsidRDefault="00ED34BF" w14:paraId="20DACC51" w14:textId="77777777">
      <w:pPr>
        <w:jc w:val="both"/>
        <w:rPr>
          <w:rFonts w:ascii="Calibri" w:hAnsi="Calibri" w:cs="Calibri"/>
        </w:rPr>
      </w:pPr>
      <w:r w:rsidRPr="00ED34BF">
        <w:rPr>
          <w:rFonts w:ascii="Calibri" w:hAnsi="Calibri" w:cs="Calibri"/>
        </w:rPr>
        <w:t>A Casa Fiat de Cultura cumpre importante papel na transformação do cenário cultural brasileiro, ao realizar prestigiadas exposições. A programação estimula a reflexão e interação do público com várias linguagens e movimentos artísticos, desde a arte clássica até a arte digital e contemporânea. Por meio do Programa Educativo, a instituição articula ações para ampliar a acessibilidade às exposições, desenvolvendo réplicas de obras de arte em 3D, materiais em Braille e atendimento em libras. Mais de 100 mostras, de consagrados artistas brasileiros e internacionais, já foram expostas na Casa Fiat de Cultura, entre os quais Caravaggio, Rodin, Chagall, Tarsila, Portinari entre outros. Há 20 anos, o espaço apresenta uma programação diversificada, com música, palestras, residência artística, além do Ateliê Aberto – espaço de experimentação artística – e de programas de visitas com abordagem voltada para a valorização do patrimônio cultural e artístico. A Casa Fiat de Cultura é situada no histórico edifício do Palácio dos Despachos e apresenta, em caráter permanente, o painel de Portinari, Civilização Mineira, de 1959. O espaço integra um dos mais expressivos corredores culturais do país, o Circuito Liberdade, em Belo Horizonte. Mais de 5 milhões de pessoas já visitaram suas exposições e 800 mil participaram de suas atividades educativas.</w:t>
      </w:r>
    </w:p>
    <w:p w:rsidRPr="00ED34BF" w:rsidR="00ED34BF" w:rsidP="00ED34BF" w:rsidRDefault="00ED34BF" w14:paraId="04DCFFF1" w14:textId="2779E219">
      <w:pPr>
        <w:rPr>
          <w:rFonts w:ascii="Calibri" w:hAnsi="Calibri" w:cs="Calibri"/>
        </w:rPr>
      </w:pPr>
      <w:r w:rsidRPr="00ED34BF">
        <w:rPr>
          <w:rFonts w:ascii="Calibri" w:hAnsi="Calibri" w:cs="Calibri"/>
          <w:b/>
          <w:bCs/>
          <w:u w:val="single"/>
        </w:rPr>
        <w:t>SERVIÇO </w:t>
      </w:r>
      <w:r w:rsidRPr="00ED34BF">
        <w:rPr>
          <w:rFonts w:ascii="Calibri" w:hAnsi="Calibri" w:cs="Calibri"/>
          <w:u w:val="single"/>
        </w:rPr>
        <w:t> </w:t>
      </w:r>
      <w:r w:rsidRPr="00ED34BF">
        <w:rPr>
          <w:rFonts w:ascii="Calibri" w:hAnsi="Calibri" w:cs="Calibri"/>
        </w:rPr>
        <w:br/>
      </w:r>
      <w:r w:rsidRPr="00ED34BF">
        <w:rPr>
          <w:rFonts w:ascii="Calibri" w:hAnsi="Calibri" w:cs="Calibri"/>
          <w:b/>
          <w:bCs/>
        </w:rPr>
        <w:t>Exposição “</w:t>
      </w:r>
      <w:r>
        <w:rPr>
          <w:rFonts w:ascii="Calibri" w:hAnsi="Calibri" w:cs="Calibri"/>
          <w:b/>
          <w:bCs/>
        </w:rPr>
        <w:t>Reparar entre linhas</w:t>
      </w:r>
      <w:r w:rsidRPr="00ED34BF">
        <w:rPr>
          <w:rFonts w:ascii="Calibri" w:hAnsi="Calibri" w:cs="Calibri"/>
          <w:b/>
          <w:bCs/>
        </w:rPr>
        <w:t xml:space="preserve">”, de </w:t>
      </w:r>
      <w:r>
        <w:rPr>
          <w:rFonts w:ascii="Calibri" w:hAnsi="Calibri" w:cs="Calibri"/>
          <w:b/>
          <w:bCs/>
        </w:rPr>
        <w:t>Rita de Souza</w:t>
      </w:r>
      <w:r w:rsidRPr="00ED34BF">
        <w:rPr>
          <w:rFonts w:ascii="Calibri" w:hAnsi="Calibri" w:cs="Calibri"/>
          <w:b/>
          <w:bCs/>
        </w:rPr>
        <w:t>, na Casa Fiat de Cultura    </w:t>
      </w:r>
      <w:r w:rsidRPr="00ED34BF">
        <w:rPr>
          <w:rFonts w:ascii="Calibri" w:hAnsi="Calibri" w:cs="Calibri"/>
        </w:rPr>
        <w:br/>
      </w:r>
      <w:r w:rsidRPr="00ED34BF">
        <w:rPr>
          <w:rFonts w:ascii="Calibri" w:hAnsi="Calibri" w:cs="Calibri"/>
          <w:b/>
          <w:bCs/>
        </w:rPr>
        <w:t xml:space="preserve">Período expositivo: </w:t>
      </w:r>
      <w:r>
        <w:rPr>
          <w:rFonts w:ascii="Calibri" w:hAnsi="Calibri" w:cs="Calibri"/>
          <w:b/>
          <w:bCs/>
        </w:rPr>
        <w:t>7 de abril a 24 de maio</w:t>
      </w:r>
      <w:r w:rsidRPr="00ED34BF">
        <w:rPr>
          <w:rFonts w:ascii="Calibri" w:hAnsi="Calibri" w:cs="Calibri"/>
          <w:b/>
          <w:bCs/>
        </w:rPr>
        <w:t xml:space="preserve"> de 2026</w:t>
      </w:r>
      <w:r w:rsidRPr="00ED34BF">
        <w:rPr>
          <w:rFonts w:ascii="Calibri" w:hAnsi="Calibri" w:cs="Calibri"/>
        </w:rPr>
        <w:br/>
      </w:r>
      <w:r w:rsidRPr="00ED34BF">
        <w:rPr>
          <w:rFonts w:ascii="Calibri" w:hAnsi="Calibri" w:cs="Calibri"/>
          <w:b/>
          <w:bCs/>
        </w:rPr>
        <w:t>Visitação presencial: terça-feira a sexta-feira das 10h às 21h; sábados, domingos e feriados, das 10h às 18h (exceto segundas-feiras)</w:t>
      </w:r>
      <w:r w:rsidRPr="00ED34BF">
        <w:rPr>
          <w:rFonts w:ascii="Calibri" w:hAnsi="Calibri" w:cs="Calibri"/>
          <w:b/>
          <w:bCs/>
        </w:rPr>
        <w:br/>
      </w:r>
      <w:r w:rsidRPr="00ED34BF">
        <w:rPr>
          <w:rFonts w:ascii="Calibri" w:hAnsi="Calibri" w:cs="Calibri"/>
          <w:b/>
          <w:bCs/>
        </w:rPr>
        <w:t>Tour virtual no site: </w:t>
      </w:r>
      <w:hyperlink w:tgtFrame="_blank" w:history="1" r:id="rId4">
        <w:r w:rsidRPr="00ED34BF">
          <w:rPr>
            <w:rStyle w:val="Hyperlink"/>
            <w:rFonts w:ascii="Calibri" w:hAnsi="Calibri" w:cs="Calibri"/>
            <w:b/>
            <w:bCs/>
          </w:rPr>
          <w:t>www.casafiatdecultura.com.br</w:t>
        </w:r>
      </w:hyperlink>
      <w:r w:rsidRPr="00ED34BF">
        <w:rPr>
          <w:rFonts w:ascii="Calibri" w:hAnsi="Calibri" w:cs="Calibri"/>
        </w:rPr>
        <w:t>   </w:t>
      </w:r>
    </w:p>
    <w:p w:rsidRPr="00ED34BF" w:rsidR="00ED34BF" w:rsidP="00ED34BF" w:rsidRDefault="00ED34BF" w14:paraId="2D538317" w14:textId="77777777">
      <w:pPr>
        <w:rPr>
          <w:rFonts w:ascii="Calibri" w:hAnsi="Calibri" w:cs="Calibri"/>
        </w:rPr>
      </w:pPr>
      <w:r w:rsidRPr="00ED34BF">
        <w:rPr>
          <w:rFonts w:ascii="Calibri" w:hAnsi="Calibri" w:cs="Calibri"/>
          <w:b/>
          <w:bCs/>
        </w:rPr>
        <w:t>Toda programação da Casa Fiat de Cultura é gratuita</w:t>
      </w:r>
    </w:p>
    <w:p w:rsidRPr="00ED34BF" w:rsidR="00ED34BF" w:rsidP="53DABD49" w:rsidRDefault="00ED34BF" w14:paraId="77D8C838" w14:textId="106F2D25">
      <w:pPr>
        <w:pStyle w:val="Normal"/>
        <w:rPr>
          <w:rFonts w:ascii="Calibri" w:hAnsi="Calibri" w:eastAsia="Calibri" w:cs="Calibri"/>
          <w:noProof w:val="0"/>
          <w:sz w:val="24"/>
          <w:szCs w:val="24"/>
          <w:lang w:val="pt-BR"/>
        </w:rPr>
      </w:pPr>
      <w:r w:rsidRPr="53DABD49" w:rsidR="00ED34BF">
        <w:rPr>
          <w:rFonts w:ascii="Calibri" w:hAnsi="Calibri" w:cs="Calibri"/>
          <w:b w:val="1"/>
          <w:bCs w:val="1"/>
        </w:rPr>
        <w:t>Bate-papo de abertura da exposição</w:t>
      </w:r>
      <w:r w:rsidRPr="53DABD49" w:rsidR="00ED34BF">
        <w:rPr>
          <w:rFonts w:ascii="Calibri" w:hAnsi="Calibri" w:cs="Calibri"/>
        </w:rPr>
        <w:t xml:space="preserve"> </w:t>
      </w:r>
      <w:r>
        <w:br/>
      </w:r>
      <w:r w:rsidRPr="53DABD49" w:rsidR="00ED34BF">
        <w:rPr>
          <w:rFonts w:ascii="Calibri" w:hAnsi="Calibri" w:cs="Calibri"/>
        </w:rPr>
        <w:t>7 de abril</w:t>
      </w:r>
      <w:r w:rsidRPr="53DABD49" w:rsidR="00ED34BF">
        <w:rPr>
          <w:rFonts w:ascii="Calibri" w:hAnsi="Calibri" w:cs="Calibri"/>
        </w:rPr>
        <w:t xml:space="preserve">, </w:t>
      </w:r>
      <w:r w:rsidRPr="53DABD49" w:rsidR="00ED34BF">
        <w:rPr>
          <w:rFonts w:ascii="Calibri" w:hAnsi="Calibri" w:cs="Calibri"/>
        </w:rPr>
        <w:t xml:space="preserve">terça-feira, </w:t>
      </w:r>
      <w:r w:rsidRPr="53DABD49" w:rsidR="00ED34BF">
        <w:rPr>
          <w:rFonts w:ascii="Calibri" w:hAnsi="Calibri" w:cs="Calibri"/>
        </w:rPr>
        <w:t>às 19h, na Casa Fiat de Cultura</w:t>
      </w:r>
      <w:r>
        <w:br/>
      </w:r>
      <w:r w:rsidRPr="53DABD49" w:rsidR="00ED34BF">
        <w:rPr>
          <w:rFonts w:ascii="Calibri" w:hAnsi="Calibri" w:cs="Calibri"/>
        </w:rPr>
        <w:t>Inscreva-se gratuitamente pela </w:t>
      </w:r>
      <w:r w:rsidRPr="53DABD49" w:rsidR="00ED34BF">
        <w:rPr>
          <w:rFonts w:ascii="Calibri" w:hAnsi="Calibri" w:cs="Calibri"/>
        </w:rPr>
        <w:t>Sympla</w:t>
      </w:r>
      <w:r w:rsidRPr="53DABD49" w:rsidR="7A0BD735">
        <w:rPr>
          <w:rFonts w:ascii="Calibri" w:hAnsi="Calibri" w:cs="Calibri"/>
        </w:rPr>
        <w:t xml:space="preserve">: </w:t>
      </w:r>
      <w:hyperlink r:id="R76ad5199a02648e9">
        <w:r w:rsidRPr="53DABD49" w:rsidR="7A0BD735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pt-BR"/>
          </w:rPr>
          <w:t>bit.ly/BatePapoRitaDeSouza</w:t>
        </w:r>
      </w:hyperlink>
    </w:p>
    <w:p w:rsidRPr="00ED34BF" w:rsidR="00ED34BF" w:rsidP="00ED34BF" w:rsidRDefault="00ED34BF" w14:paraId="5285F564" w14:textId="77777777">
      <w:pPr>
        <w:rPr>
          <w:rFonts w:ascii="Calibri" w:hAnsi="Calibri" w:cs="Calibri"/>
        </w:rPr>
      </w:pPr>
      <w:r w:rsidRPr="00ED34BF">
        <w:rPr>
          <w:rFonts w:ascii="Calibri" w:hAnsi="Calibri" w:cs="Calibri"/>
          <w:b/>
          <w:bCs/>
        </w:rPr>
        <w:t>Casa Fiat de Cultura  </w:t>
      </w:r>
      <w:r w:rsidRPr="00ED34BF">
        <w:rPr>
          <w:rFonts w:ascii="Calibri" w:hAnsi="Calibri" w:cs="Calibri"/>
        </w:rPr>
        <w:t> </w:t>
      </w:r>
      <w:r w:rsidRPr="00ED34BF">
        <w:rPr>
          <w:rFonts w:ascii="Calibri" w:hAnsi="Calibri" w:cs="Calibri"/>
        </w:rPr>
        <w:br/>
      </w:r>
      <w:r w:rsidRPr="00ED34BF">
        <w:rPr>
          <w:rFonts w:ascii="Calibri" w:hAnsi="Calibri" w:cs="Calibri"/>
        </w:rPr>
        <w:t>Praça da Liberdade, 10 – Funcionários – BH/MG </w:t>
      </w:r>
      <w:r w:rsidRPr="00ED34BF">
        <w:rPr>
          <w:rFonts w:ascii="Calibri" w:hAnsi="Calibri" w:cs="Calibri"/>
        </w:rPr>
        <w:br/>
      </w:r>
      <w:r w:rsidRPr="00ED34BF">
        <w:rPr>
          <w:rFonts w:ascii="Calibri" w:hAnsi="Calibri" w:cs="Calibri"/>
        </w:rPr>
        <w:t>Circuito Liberdade</w:t>
      </w:r>
    </w:p>
    <w:p w:rsidRPr="00ED34BF" w:rsidR="00ED34BF" w:rsidP="00ED34BF" w:rsidRDefault="00ED34BF" w14:paraId="7823F0A4" w14:textId="77777777">
      <w:pPr>
        <w:rPr>
          <w:rFonts w:ascii="Calibri" w:hAnsi="Calibri" w:cs="Calibri"/>
        </w:rPr>
      </w:pPr>
      <w:r w:rsidRPr="00ED34BF">
        <w:rPr>
          <w:rFonts w:ascii="Calibri" w:hAnsi="Calibri" w:cs="Calibri"/>
          <w:b/>
          <w:bCs/>
        </w:rPr>
        <w:t>Horário de Funcionamento</w:t>
      </w:r>
      <w:r w:rsidRPr="00ED34BF">
        <w:rPr>
          <w:rFonts w:ascii="Calibri" w:hAnsi="Calibri" w:cs="Calibri"/>
        </w:rPr>
        <w:br/>
      </w:r>
      <w:r w:rsidRPr="00ED34BF">
        <w:rPr>
          <w:rFonts w:ascii="Calibri" w:hAnsi="Calibri" w:cs="Calibri"/>
        </w:rPr>
        <w:t>Terça-feira a sexta-feira, das 10h às 21h  </w:t>
      </w:r>
      <w:r w:rsidRPr="00ED34BF">
        <w:rPr>
          <w:rFonts w:ascii="Calibri" w:hAnsi="Calibri" w:cs="Calibri"/>
        </w:rPr>
        <w:br/>
      </w:r>
      <w:r w:rsidRPr="00ED34BF">
        <w:rPr>
          <w:rFonts w:ascii="Calibri" w:hAnsi="Calibri" w:cs="Calibri"/>
        </w:rPr>
        <w:t>Sábado, domingo e feriado, das 10h às 18h   </w:t>
      </w:r>
    </w:p>
    <w:p w:rsidRPr="00ED34BF" w:rsidR="00ED34BF" w:rsidP="00ED34BF" w:rsidRDefault="00ED34BF" w14:paraId="15D3B253" w14:textId="77777777">
      <w:pPr>
        <w:rPr>
          <w:rFonts w:ascii="Calibri" w:hAnsi="Calibri" w:cs="Calibri"/>
        </w:rPr>
      </w:pPr>
      <w:r w:rsidRPr="00ED34BF">
        <w:rPr>
          <w:rFonts w:ascii="Calibri" w:hAnsi="Calibri" w:cs="Calibri"/>
          <w:b/>
          <w:bCs/>
        </w:rPr>
        <w:t>Informações  </w:t>
      </w:r>
      <w:r w:rsidRPr="00ED34BF">
        <w:rPr>
          <w:rFonts w:ascii="Calibri" w:hAnsi="Calibri" w:cs="Calibri"/>
        </w:rPr>
        <w:br/>
      </w:r>
      <w:hyperlink w:tgtFrame="_blank" w:history="1" r:id="rId5">
        <w:r w:rsidRPr="00ED34BF">
          <w:rPr>
            <w:rStyle w:val="Hyperlink"/>
            <w:rFonts w:ascii="Calibri" w:hAnsi="Calibri" w:cs="Calibri"/>
            <w:color w:val="auto"/>
          </w:rPr>
          <w:t>www.casafiatdecultura.com.br</w:t>
        </w:r>
      </w:hyperlink>
      <w:r w:rsidRPr="00ED34BF">
        <w:rPr>
          <w:rFonts w:ascii="Calibri" w:hAnsi="Calibri" w:cs="Calibri"/>
        </w:rPr>
        <w:t>   </w:t>
      </w:r>
      <w:r w:rsidRPr="00ED34BF">
        <w:rPr>
          <w:rFonts w:ascii="Calibri" w:hAnsi="Calibri" w:cs="Calibri"/>
        </w:rPr>
        <w:br/>
      </w:r>
      <w:hyperlink w:tgtFrame="_blank" w:history="1" r:id="rId6">
        <w:r w:rsidRPr="00ED34BF">
          <w:rPr>
            <w:rStyle w:val="Hyperlink"/>
            <w:rFonts w:ascii="Calibri" w:hAnsi="Calibri" w:cs="Calibri"/>
            <w:color w:val="auto"/>
          </w:rPr>
          <w:t>casafiatdecultura@stellantis.com</w:t>
        </w:r>
      </w:hyperlink>
      <w:r w:rsidRPr="00ED34BF">
        <w:rPr>
          <w:rFonts w:ascii="Calibri" w:hAnsi="Calibri" w:cs="Calibri"/>
        </w:rPr>
        <w:t>  </w:t>
      </w:r>
      <w:r w:rsidRPr="00ED34BF">
        <w:rPr>
          <w:rFonts w:ascii="Calibri" w:hAnsi="Calibri" w:cs="Calibri"/>
        </w:rPr>
        <w:br/>
      </w:r>
      <w:hyperlink w:tgtFrame="_blank" w:history="1" r:id="rId7">
        <w:r w:rsidRPr="00ED34BF">
          <w:rPr>
            <w:rStyle w:val="Hyperlink"/>
            <w:rFonts w:ascii="Calibri" w:hAnsi="Calibri" w:cs="Calibri"/>
            <w:color w:val="auto"/>
          </w:rPr>
          <w:t>facebook.com.br/</w:t>
        </w:r>
        <w:proofErr w:type="spellStart"/>
        <w:r w:rsidRPr="00ED34BF">
          <w:rPr>
            <w:rStyle w:val="Hyperlink"/>
            <w:rFonts w:ascii="Calibri" w:hAnsi="Calibri" w:cs="Calibri"/>
            <w:color w:val="auto"/>
          </w:rPr>
          <w:t>casafiatdecultura</w:t>
        </w:r>
        <w:proofErr w:type="spellEnd"/>
      </w:hyperlink>
      <w:r w:rsidRPr="00ED34BF">
        <w:rPr>
          <w:rFonts w:ascii="Calibri" w:hAnsi="Calibri" w:cs="Calibri"/>
        </w:rPr>
        <w:t>  </w:t>
      </w:r>
      <w:r w:rsidRPr="00ED34BF">
        <w:rPr>
          <w:rFonts w:ascii="Calibri" w:hAnsi="Calibri" w:cs="Calibri"/>
        </w:rPr>
        <w:br/>
      </w:r>
      <w:r w:rsidRPr="00ED34BF">
        <w:rPr>
          <w:rFonts w:ascii="Calibri" w:hAnsi="Calibri" w:cs="Calibri"/>
        </w:rPr>
        <w:t>Instagram: @casafiatdecultura  </w:t>
      </w:r>
      <w:r w:rsidRPr="00ED34BF">
        <w:rPr>
          <w:rFonts w:ascii="Calibri" w:hAnsi="Calibri" w:cs="Calibri"/>
        </w:rPr>
        <w:br/>
      </w:r>
      <w:r w:rsidRPr="00ED34BF">
        <w:rPr>
          <w:rFonts w:ascii="Calibri" w:hAnsi="Calibri" w:cs="Calibri"/>
        </w:rPr>
        <w:t>X: @casafiat  </w:t>
      </w:r>
      <w:r w:rsidRPr="00ED34BF">
        <w:rPr>
          <w:rFonts w:ascii="Calibri" w:hAnsi="Calibri" w:cs="Calibri"/>
        </w:rPr>
        <w:br/>
      </w:r>
      <w:r w:rsidRPr="00ED34BF">
        <w:rPr>
          <w:rFonts w:ascii="Calibri" w:hAnsi="Calibri" w:cs="Calibri"/>
        </w:rPr>
        <w:t>YouTube: Casa Fiat de Cultura  </w:t>
      </w:r>
    </w:p>
    <w:p w:rsidRPr="00ED34BF" w:rsidR="00ED34BF" w:rsidP="00ED34BF" w:rsidRDefault="00ED34BF" w14:paraId="756CDF9C" w14:textId="77777777">
      <w:pPr>
        <w:rPr>
          <w:rFonts w:ascii="Calibri" w:hAnsi="Calibri" w:cs="Calibri"/>
        </w:rPr>
      </w:pPr>
      <w:r w:rsidRPr="00ED34BF">
        <w:rPr>
          <w:rFonts w:ascii="Calibri" w:hAnsi="Calibri" w:cs="Calibri"/>
          <w:b/>
          <w:bCs/>
          <w:u w:val="single"/>
        </w:rPr>
        <w:t>Informações para a imprensa</w:t>
      </w:r>
      <w:r w:rsidRPr="00ED34BF">
        <w:rPr>
          <w:rFonts w:ascii="Calibri" w:hAnsi="Calibri" w:cs="Calibri"/>
        </w:rPr>
        <w:br/>
      </w:r>
      <w:r w:rsidRPr="00ED34BF">
        <w:rPr>
          <w:rFonts w:ascii="Calibri" w:hAnsi="Calibri" w:cs="Calibri"/>
          <w:b/>
          <w:bCs/>
        </w:rPr>
        <w:t>Personal Press  </w:t>
      </w:r>
      <w:r w:rsidRPr="00ED34BF">
        <w:rPr>
          <w:rFonts w:ascii="Calibri" w:hAnsi="Calibri" w:cs="Calibri"/>
        </w:rPr>
        <w:br/>
      </w:r>
      <w:r w:rsidRPr="00ED34BF">
        <w:rPr>
          <w:rFonts w:ascii="Calibri" w:hAnsi="Calibri" w:cs="Calibri"/>
        </w:rPr>
        <w:t>Polliane Eliziário – </w:t>
      </w:r>
      <w:hyperlink w:tgtFrame="_blank" w:history="1" r:id="rId8">
        <w:r w:rsidRPr="00ED34BF">
          <w:rPr>
            <w:rStyle w:val="Hyperlink"/>
            <w:rFonts w:ascii="Calibri" w:hAnsi="Calibri" w:cs="Calibri"/>
            <w:color w:val="auto"/>
          </w:rPr>
          <w:t>polliane.eliziario@personalpress.jor.br</w:t>
        </w:r>
      </w:hyperlink>
      <w:r w:rsidRPr="00ED34BF">
        <w:rPr>
          <w:rFonts w:ascii="Calibri" w:hAnsi="Calibri" w:cs="Calibri"/>
        </w:rPr>
        <w:t> – (31) 99788-3029  </w:t>
      </w:r>
      <w:r w:rsidRPr="00ED34BF">
        <w:rPr>
          <w:rFonts w:ascii="Calibri" w:hAnsi="Calibri" w:cs="Calibri"/>
        </w:rPr>
        <w:br/>
      </w:r>
      <w:r w:rsidRPr="00ED34BF">
        <w:rPr>
          <w:rFonts w:ascii="Calibri" w:hAnsi="Calibri" w:cs="Calibri"/>
        </w:rPr>
        <w:t>Raquel Braga – </w:t>
      </w:r>
      <w:hyperlink w:tgtFrame="_blank" w:history="1" r:id="rId9">
        <w:r w:rsidRPr="00ED34BF">
          <w:rPr>
            <w:rStyle w:val="Hyperlink"/>
            <w:rFonts w:ascii="Calibri" w:hAnsi="Calibri" w:cs="Calibri"/>
            <w:color w:val="auto"/>
          </w:rPr>
          <w:t>raquel.braga@personalpress.jor.br</w:t>
        </w:r>
      </w:hyperlink>
      <w:r w:rsidRPr="00ED34BF">
        <w:rPr>
          <w:rFonts w:ascii="Calibri" w:hAnsi="Calibri" w:cs="Calibri"/>
        </w:rPr>
        <w:t> - (31) 99548-9158</w:t>
      </w:r>
    </w:p>
    <w:p w:rsidRPr="000F5D79" w:rsidR="00ED34BF" w:rsidP="00C46ADF" w:rsidRDefault="00ED34BF" w14:paraId="792C2F04" w14:textId="77777777">
      <w:pPr>
        <w:jc w:val="both"/>
        <w:rPr>
          <w:rFonts w:ascii="Calibri" w:hAnsi="Calibri" w:cs="Calibri"/>
        </w:rPr>
      </w:pPr>
    </w:p>
    <w:sectPr w:rsidRPr="000F5D79" w:rsidR="00ED34BF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D79"/>
    <w:rsid w:val="000F5D79"/>
    <w:rsid w:val="001714A2"/>
    <w:rsid w:val="00183725"/>
    <w:rsid w:val="00190998"/>
    <w:rsid w:val="001A4229"/>
    <w:rsid w:val="002B7B7C"/>
    <w:rsid w:val="00396DE3"/>
    <w:rsid w:val="004A5B15"/>
    <w:rsid w:val="00516603"/>
    <w:rsid w:val="00554719"/>
    <w:rsid w:val="00577EBB"/>
    <w:rsid w:val="00612142"/>
    <w:rsid w:val="0061384D"/>
    <w:rsid w:val="00854CD6"/>
    <w:rsid w:val="0098152E"/>
    <w:rsid w:val="00A25F4A"/>
    <w:rsid w:val="00A7423D"/>
    <w:rsid w:val="00B50F16"/>
    <w:rsid w:val="00C46ADF"/>
    <w:rsid w:val="00C91F6C"/>
    <w:rsid w:val="00ED34BF"/>
    <w:rsid w:val="00FA426A"/>
    <w:rsid w:val="0739BD9C"/>
    <w:rsid w:val="08185161"/>
    <w:rsid w:val="0837DF0B"/>
    <w:rsid w:val="0A484DDE"/>
    <w:rsid w:val="0ADA1F7F"/>
    <w:rsid w:val="0C829A71"/>
    <w:rsid w:val="0E6F0512"/>
    <w:rsid w:val="0FA9DCCD"/>
    <w:rsid w:val="12ED7640"/>
    <w:rsid w:val="130A465F"/>
    <w:rsid w:val="140C139F"/>
    <w:rsid w:val="179475C5"/>
    <w:rsid w:val="1C17775A"/>
    <w:rsid w:val="1E11C5F6"/>
    <w:rsid w:val="1E4E07C9"/>
    <w:rsid w:val="1EF9E11F"/>
    <w:rsid w:val="20C463F6"/>
    <w:rsid w:val="220F84B5"/>
    <w:rsid w:val="23C62EEE"/>
    <w:rsid w:val="240635EA"/>
    <w:rsid w:val="246BEC1D"/>
    <w:rsid w:val="263696FA"/>
    <w:rsid w:val="2770CC2C"/>
    <w:rsid w:val="286F6EF7"/>
    <w:rsid w:val="2BB16DD4"/>
    <w:rsid w:val="2C3F0E01"/>
    <w:rsid w:val="2DD6C054"/>
    <w:rsid w:val="330C94F2"/>
    <w:rsid w:val="34157E6F"/>
    <w:rsid w:val="3506800A"/>
    <w:rsid w:val="353F938F"/>
    <w:rsid w:val="358D4073"/>
    <w:rsid w:val="385ACBBB"/>
    <w:rsid w:val="3923D474"/>
    <w:rsid w:val="3A8FE06F"/>
    <w:rsid w:val="3F3B6606"/>
    <w:rsid w:val="435C0A91"/>
    <w:rsid w:val="466D5F55"/>
    <w:rsid w:val="46F0C923"/>
    <w:rsid w:val="47764D94"/>
    <w:rsid w:val="478FD17E"/>
    <w:rsid w:val="49FCAC8F"/>
    <w:rsid w:val="4D19A909"/>
    <w:rsid w:val="4DB48135"/>
    <w:rsid w:val="4E0FC95A"/>
    <w:rsid w:val="4EEE873A"/>
    <w:rsid w:val="53DABD49"/>
    <w:rsid w:val="550D26F5"/>
    <w:rsid w:val="55510A0A"/>
    <w:rsid w:val="56E2B18F"/>
    <w:rsid w:val="589AEAEF"/>
    <w:rsid w:val="5A733B93"/>
    <w:rsid w:val="5B145C53"/>
    <w:rsid w:val="5F07EDE2"/>
    <w:rsid w:val="614BA9B8"/>
    <w:rsid w:val="6348BA16"/>
    <w:rsid w:val="639003C7"/>
    <w:rsid w:val="656AD9E3"/>
    <w:rsid w:val="66560309"/>
    <w:rsid w:val="67E8F861"/>
    <w:rsid w:val="68BA2C07"/>
    <w:rsid w:val="695004CB"/>
    <w:rsid w:val="696073F8"/>
    <w:rsid w:val="69DA2AD4"/>
    <w:rsid w:val="6A4DEB1B"/>
    <w:rsid w:val="6B3F23B7"/>
    <w:rsid w:val="6C604C48"/>
    <w:rsid w:val="6D308C4D"/>
    <w:rsid w:val="6FFF534B"/>
    <w:rsid w:val="7775B729"/>
    <w:rsid w:val="7A0BD735"/>
    <w:rsid w:val="7D9AC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F61CE"/>
  <w15:chartTrackingRefBased/>
  <w15:docId w15:val="{022320CB-7131-435F-8237-5F04E434ECE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F5D79"/>
  </w:style>
  <w:style w:type="paragraph" w:styleId="Ttulo1">
    <w:name w:val="heading 1"/>
    <w:basedOn w:val="Normal"/>
    <w:next w:val="Normal"/>
    <w:link w:val="Ttulo1Char"/>
    <w:uiPriority w:val="9"/>
    <w:qFormat/>
    <w:rsid w:val="000F5D7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F5D7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F5D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F5D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F5D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F5D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F5D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F5D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F5D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0F5D7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0F5D7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0F5D7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0F5D79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0F5D79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0F5D79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0F5D79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0F5D79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0F5D7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F5D7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0F5D7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F5D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0F5D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F5D79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0F5D7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F5D7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F5D7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F5D7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0F5D7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F5D7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ED34BF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D34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polliane.eliziario@personalpress.jor.br" TargetMode="External" Id="rId8" /><Relationship Type="http://schemas.openxmlformats.org/officeDocument/2006/relationships/customXml" Target="../customXml/item2.xml" Id="rId13" /><Relationship Type="http://schemas.openxmlformats.org/officeDocument/2006/relationships/webSettings" Target="webSettings.xml" Id="rId3" /><Relationship Type="http://schemas.openxmlformats.org/officeDocument/2006/relationships/hyperlink" Target="http://facebook.com.br/casafiatdecultura" TargetMode="External" Id="rId7" /><Relationship Type="http://schemas.openxmlformats.org/officeDocument/2006/relationships/customXml" Target="../customXml/item1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mailto:casafiatdecultura@stellantis.com" TargetMode="External" Id="rId6" /><Relationship Type="http://schemas.openxmlformats.org/officeDocument/2006/relationships/theme" Target="theme/theme1.xml" Id="rId11" /><Relationship Type="http://schemas.openxmlformats.org/officeDocument/2006/relationships/hyperlink" Target="https://www.casafiatdecultura.com.br/" TargetMode="External" Id="rId5" /><Relationship Type="http://schemas.openxmlformats.org/officeDocument/2006/relationships/fontTable" Target="fontTable.xml" Id="rId10" /><Relationship Type="http://schemas.openxmlformats.org/officeDocument/2006/relationships/hyperlink" Target="https://www.casafiatdecultura.com.br/" TargetMode="External" Id="rId4" /><Relationship Type="http://schemas.openxmlformats.org/officeDocument/2006/relationships/hyperlink" Target="mailto:raquel.braga@personalpress.jor.br" TargetMode="External" Id="rId9" /><Relationship Type="http://schemas.openxmlformats.org/officeDocument/2006/relationships/customXml" Target="../customXml/item3.xml" Id="rId14" /><Relationship Type="http://schemas.openxmlformats.org/officeDocument/2006/relationships/hyperlink" Target="https://bit.ly/BatePapoRitaDeSouza" TargetMode="External" Id="Re5d29346c73040b5" /><Relationship Type="http://schemas.openxmlformats.org/officeDocument/2006/relationships/hyperlink" Target="https://bit.ly/BatePapoRitaDeSouza" TargetMode="External" Id="R76ad5199a02648e9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5FB79EB5F3645832E11BD21E74171" ma:contentTypeVersion="16" ma:contentTypeDescription="Create a new document." ma:contentTypeScope="" ma:versionID="dff770b5161514a238138c60c3419d84">
  <xsd:schema xmlns:xsd="http://www.w3.org/2001/XMLSchema" xmlns:xs="http://www.w3.org/2001/XMLSchema" xmlns:p="http://schemas.microsoft.com/office/2006/metadata/properties" xmlns:ns2="a266f98a-65a9-4a35-88bb-62c8d9a957df" xmlns:ns3="f5e53fdb-8871-4ce2-b3e5-3a84d59063b2" targetNamespace="http://schemas.microsoft.com/office/2006/metadata/properties" ma:root="true" ma:fieldsID="9599503866f2531321931e3d191686ab" ns2:_="" ns3:_="">
    <xsd:import namespace="a266f98a-65a9-4a35-88bb-62c8d9a957df"/>
    <xsd:import namespace="f5e53fdb-8871-4ce2-b3e5-3a84d59063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66f98a-65a9-4a35-88bb-62c8d9a957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9247bebf-ce0e-4fa1-bae7-748a1283d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53fdb-8871-4ce2-b3e5-3a84d59063b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aa1cad7-054d-4b87-bc1e-c330f75add39}" ma:internalName="TaxCatchAll" ma:showField="CatchAllData" ma:web="f5e53fdb-8871-4ce2-b3e5-3a84d59063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66f98a-65a9-4a35-88bb-62c8d9a957df">
      <Terms xmlns="http://schemas.microsoft.com/office/infopath/2007/PartnerControls"/>
    </lcf76f155ced4ddcb4097134ff3c332f>
    <TaxCatchAll xmlns="f5e53fdb-8871-4ce2-b3e5-3a84d59063b2" xsi:nil="true"/>
  </documentManagement>
</p:properties>
</file>

<file path=customXml/itemProps1.xml><?xml version="1.0" encoding="utf-8"?>
<ds:datastoreItem xmlns:ds="http://schemas.openxmlformats.org/officeDocument/2006/customXml" ds:itemID="{6ACF5EE9-F73A-4EF8-9AE3-A0B5E85E6AE8}"/>
</file>

<file path=customXml/itemProps2.xml><?xml version="1.0" encoding="utf-8"?>
<ds:datastoreItem xmlns:ds="http://schemas.openxmlformats.org/officeDocument/2006/customXml" ds:itemID="{537E9E66-BF98-4E66-8096-8E8F31FCDA82}"/>
</file>

<file path=customXml/itemProps3.xml><?xml version="1.0" encoding="utf-8"?>
<ds:datastoreItem xmlns:ds="http://schemas.openxmlformats.org/officeDocument/2006/customXml" ds:itemID="{B4FF25E4-5BB1-4162-838A-BABA9711C4F4}"/>
</file>

<file path=docMetadata/LabelInfo.xml><?xml version="1.0" encoding="utf-8"?>
<clbl:labelList xmlns:clbl="http://schemas.microsoft.com/office/2020/mipLabelMetadata">
  <clbl:label id="{725ca717-11da-4935-b601-f527b9741f2e}" enabled="1" method="Privileged" siteId="{d852d5cd-724c-4128-8812-ffa5db3f8507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RAQUEL KARINA BRAGA FONSECA (EXTERNAL)</dc:creator>
  <keywords/>
  <dc:description/>
  <lastModifiedBy>RAQUEL KARINA BRAGA FONSECA (EXTERNAL)</lastModifiedBy>
  <revision>6</revision>
  <dcterms:created xsi:type="dcterms:W3CDTF">2026-03-27T11:53:00.0000000Z</dcterms:created>
  <dcterms:modified xsi:type="dcterms:W3CDTF">2026-04-01T16:38:11.6204757Z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0x0101001615FB79EB5F3645832E11BD21E74171</vt:lpwstr>
  </property>
  <property fmtid="{D5CDD505-2E9C-101B-9397-08002B2CF9AE}" pid="3" name="MediaServiceImageTags">
    <vt:lpwstr/>
  </property>
</Properties>
</file>